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kern w:val="0"/>
          <w:sz w:val="32"/>
          <w:szCs w:val="32"/>
          <w:lang w:bidi="ar-SA"/>
        </w:rPr>
        <w:t>附件</w:t>
      </w:r>
    </w:p>
    <w:p>
      <w:pPr>
        <w:spacing w:after="62" w:afterLines="20" w:line="500" w:lineRule="exact"/>
        <w:jc w:val="center"/>
      </w:pP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201</w:t>
      </w:r>
      <w:r>
        <w:rPr>
          <w:rFonts w:ascii="方正小标宋简体" w:eastAsia="方正小标宋简体" w:cs="宋体"/>
          <w:kern w:val="0"/>
          <w:sz w:val="44"/>
          <w:szCs w:val="44"/>
          <w:lang w:bidi="ar-SA"/>
        </w:rPr>
        <w:t>9</w:t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年咸宁市</w:t>
      </w:r>
      <w:bookmarkStart w:id="0" w:name="_GoBack"/>
      <w:bookmarkEnd w:id="0"/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“招硕引博”拟招引岗位信息表</w:t>
      </w:r>
      <w:r>
        <w:rPr>
          <w:rFonts w:ascii="方正小标宋简体" w:eastAsia="方正小标宋简体" w:cs="宋体"/>
          <w:kern w:val="0"/>
          <w:sz w:val="44"/>
          <w:szCs w:val="44"/>
          <w:lang w:bidi="ar-SA"/>
        </w:rPr>
        <w:t>（新增）</w:t>
      </w:r>
    </w:p>
    <w:tbl>
      <w:tblPr>
        <w:tblStyle w:val="6"/>
        <w:tblW w:w="13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0"/>
        <w:gridCol w:w="1178"/>
        <w:gridCol w:w="1948"/>
        <w:gridCol w:w="557"/>
        <w:gridCol w:w="522"/>
        <w:gridCol w:w="866"/>
        <w:gridCol w:w="1887"/>
        <w:gridCol w:w="2182"/>
        <w:gridCol w:w="199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主管部门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需求单位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岗位职责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岗位代码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需求人数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学历</w:t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要求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专业要求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其它要求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单位联系人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6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市直事业单位（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新增2</w:t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家单位，人才需求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4</w:t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17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咸宁市退役军人事务局</w:t>
            </w:r>
          </w:p>
        </w:tc>
        <w:tc>
          <w:tcPr>
            <w:tcW w:w="11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市退役军人服务中心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负责退役军人服务中心信息化平台建设等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50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计算机科学与技术、信息与通信工程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吴方友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15997961198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1284667027@qq.com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17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1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从事财务制度建设、财务核算、审计、资金管理等工作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51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会计、财务管理专业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具有会计专业技术资格证书，有财会工作经历者优先录取</w:t>
            </w:r>
          </w:p>
        </w:tc>
        <w:tc>
          <w:tcPr>
            <w:tcW w:w="19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35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市档案馆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从事档案征集、编研开发等工作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52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历史学、中国语言文学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郑青松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0715-8891600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13545598338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2448629068@qq.com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</w:tr>
    </w:tbl>
    <w:p/>
    <w:sectPr>
      <w:footerReference r:id="rId3" w:type="default"/>
      <w:footerReference r:id="rId4" w:type="even"/>
      <w:pgSz w:w="16840" w:h="11907" w:orient="landscape"/>
      <w:pgMar w:top="1531" w:right="2211" w:bottom="1531" w:left="187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8C46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256</Words>
  <Characters>328</Characters>
  <Lines>63</Lines>
  <Paragraphs>39</Paragraphs>
  <TotalTime>48</TotalTime>
  <ScaleCrop>false</ScaleCrop>
  <LinksUpToDate>false</LinksUpToDate>
  <CharactersWithSpaces>329</CharactersWithSpaces>
  <Application>WPS Office_11.1.0.8567_F1E327BC-269C-435d-A152-05C5408002CA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2019-03-29T08:30:00Z</dcterms:created>
  <dc:creator>Microsoft</dc:creator>
  <cp:lastModifiedBy>一棵树5</cp:lastModifiedBy>
  <dcterms:modified xsi:type="dcterms:W3CDTF">2019-04-09T00:04:15Z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